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B45" w:rsidRDefault="003A5B45" w:rsidP="003A5B45">
      <w:pPr>
        <w:jc w:val="center"/>
      </w:pPr>
      <w:r>
        <w:t>ПОЯСНИТЕЛЬНАЯ ЗАПИСКА</w:t>
      </w:r>
    </w:p>
    <w:p w:rsidR="003A5B45" w:rsidRPr="00E5456A" w:rsidRDefault="003A5B45">
      <w:pPr>
        <w:rPr>
          <w:sz w:val="12"/>
          <w:szCs w:val="12"/>
        </w:rPr>
      </w:pP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3006"/>
        <w:gridCol w:w="7875"/>
      </w:tblGrid>
      <w:tr w:rsidR="003A5B45" w:rsidRPr="00CD614F" w:rsidTr="00885783">
        <w:tc>
          <w:tcPr>
            <w:tcW w:w="3006" w:type="dxa"/>
            <w:shd w:val="clear" w:color="auto" w:fill="auto"/>
          </w:tcPr>
          <w:p w:rsidR="003A5B45" w:rsidRPr="00CD614F" w:rsidRDefault="003A5B45" w:rsidP="00885783">
            <w:pPr>
              <w:spacing w:line="360" w:lineRule="auto"/>
              <w:ind w:left="180"/>
              <w:jc w:val="both"/>
              <w:rPr>
                <w:b/>
                <w:i/>
                <w:sz w:val="24"/>
              </w:rPr>
            </w:pPr>
            <w:r w:rsidRPr="00CD614F">
              <w:rPr>
                <w:b/>
                <w:i/>
                <w:sz w:val="24"/>
              </w:rPr>
              <w:t xml:space="preserve">ФИО </w:t>
            </w:r>
          </w:p>
        </w:tc>
        <w:tc>
          <w:tcPr>
            <w:tcW w:w="7875" w:type="dxa"/>
            <w:shd w:val="clear" w:color="auto" w:fill="auto"/>
          </w:tcPr>
          <w:p w:rsidR="003A5B45" w:rsidRPr="00CD614F" w:rsidRDefault="003A5B45" w:rsidP="00885783">
            <w:pPr>
              <w:spacing w:line="360" w:lineRule="auto"/>
              <w:jc w:val="both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Копилевич</w:t>
            </w:r>
            <w:proofErr w:type="spellEnd"/>
            <w:r>
              <w:rPr>
                <w:b/>
                <w:i/>
                <w:sz w:val="24"/>
              </w:rPr>
              <w:t xml:space="preserve"> Любовь Геннадьевна</w:t>
            </w:r>
          </w:p>
        </w:tc>
      </w:tr>
      <w:tr w:rsidR="003A5B45" w:rsidRPr="00CD614F" w:rsidTr="00885783">
        <w:tc>
          <w:tcPr>
            <w:tcW w:w="3006" w:type="dxa"/>
            <w:shd w:val="clear" w:color="auto" w:fill="auto"/>
          </w:tcPr>
          <w:p w:rsidR="003A5B45" w:rsidRPr="00CD614F" w:rsidRDefault="003A5B45" w:rsidP="00885783">
            <w:pPr>
              <w:spacing w:line="360" w:lineRule="auto"/>
              <w:ind w:left="180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Занимаемая д</w:t>
            </w:r>
            <w:r w:rsidRPr="00CD614F">
              <w:rPr>
                <w:b/>
                <w:i/>
                <w:sz w:val="24"/>
              </w:rPr>
              <w:t>олжность</w:t>
            </w:r>
          </w:p>
        </w:tc>
        <w:tc>
          <w:tcPr>
            <w:tcW w:w="7875" w:type="dxa"/>
            <w:shd w:val="clear" w:color="auto" w:fill="auto"/>
          </w:tcPr>
          <w:p w:rsidR="003A5B45" w:rsidRPr="00CD614F" w:rsidRDefault="003A5B45" w:rsidP="00885783">
            <w:pPr>
              <w:spacing w:line="360" w:lineRule="auto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учитель информатики и математики</w:t>
            </w:r>
          </w:p>
        </w:tc>
      </w:tr>
      <w:tr w:rsidR="003A5B45" w:rsidRPr="00CD614F" w:rsidTr="00885783">
        <w:tc>
          <w:tcPr>
            <w:tcW w:w="3006" w:type="dxa"/>
            <w:shd w:val="clear" w:color="auto" w:fill="auto"/>
          </w:tcPr>
          <w:p w:rsidR="003A5B45" w:rsidRPr="00CD614F" w:rsidRDefault="003A5B45" w:rsidP="00885783">
            <w:pPr>
              <w:spacing w:line="360" w:lineRule="auto"/>
              <w:ind w:left="180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Образовательное учреждение, населенный пункт</w:t>
            </w:r>
          </w:p>
        </w:tc>
        <w:tc>
          <w:tcPr>
            <w:tcW w:w="7875" w:type="dxa"/>
            <w:shd w:val="clear" w:color="auto" w:fill="auto"/>
          </w:tcPr>
          <w:p w:rsidR="003A5B45" w:rsidRDefault="003A5B45" w:rsidP="00885783">
            <w:pPr>
              <w:spacing w:line="360" w:lineRule="auto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МОУ "</w:t>
            </w:r>
            <w:proofErr w:type="spellStart"/>
            <w:r>
              <w:rPr>
                <w:b/>
                <w:i/>
                <w:sz w:val="24"/>
              </w:rPr>
              <w:t>Бродковская</w:t>
            </w:r>
            <w:proofErr w:type="spellEnd"/>
            <w:r>
              <w:rPr>
                <w:b/>
                <w:i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сош</w:t>
            </w:r>
            <w:proofErr w:type="spellEnd"/>
            <w:r>
              <w:rPr>
                <w:b/>
                <w:i/>
                <w:sz w:val="24"/>
              </w:rPr>
              <w:t>"</w:t>
            </w:r>
          </w:p>
          <w:p w:rsidR="003A5B45" w:rsidRPr="00CD614F" w:rsidRDefault="003A5B45" w:rsidP="00885783">
            <w:pPr>
              <w:spacing w:line="360" w:lineRule="auto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Алтайский край, Павловский район, с. Павловск</w:t>
            </w:r>
          </w:p>
        </w:tc>
      </w:tr>
      <w:tr w:rsidR="003A5B45" w:rsidRPr="00CD614F" w:rsidTr="00885783">
        <w:tc>
          <w:tcPr>
            <w:tcW w:w="3006" w:type="dxa"/>
            <w:shd w:val="clear" w:color="auto" w:fill="auto"/>
          </w:tcPr>
          <w:p w:rsidR="003A5B45" w:rsidRPr="00CD614F" w:rsidRDefault="003A5B45" w:rsidP="00885783">
            <w:pPr>
              <w:spacing w:line="360" w:lineRule="auto"/>
              <w:ind w:left="180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Название работы, класс</w:t>
            </w:r>
          </w:p>
        </w:tc>
        <w:tc>
          <w:tcPr>
            <w:tcW w:w="7875" w:type="dxa"/>
            <w:shd w:val="clear" w:color="auto" w:fill="auto"/>
          </w:tcPr>
          <w:p w:rsidR="003A5B45" w:rsidRDefault="00885783" w:rsidP="00885783">
            <w:pPr>
              <w:spacing w:line="360" w:lineRule="auto"/>
              <w:jc w:val="both"/>
              <w:rPr>
                <w:b/>
                <w:i/>
                <w:sz w:val="24"/>
                <w:szCs w:val="24"/>
              </w:rPr>
            </w:pPr>
            <w:hyperlink r:id="rId6" w:anchor="104" w:history="1">
              <w:r w:rsidR="003A5B45" w:rsidRPr="003A5B45">
                <w:rPr>
                  <w:rStyle w:val="a3"/>
                  <w:b/>
                  <w:i/>
                  <w:color w:val="auto"/>
                  <w:sz w:val="24"/>
                  <w:szCs w:val="24"/>
                  <w:u w:val="none"/>
                </w:rPr>
                <w:t>Представление числовой информации в компьютере</w:t>
              </w:r>
            </w:hyperlink>
            <w:r w:rsidR="003A5B45" w:rsidRPr="003A5B45">
              <w:rPr>
                <w:b/>
                <w:i/>
                <w:sz w:val="24"/>
                <w:szCs w:val="24"/>
              </w:rPr>
              <w:t xml:space="preserve"> </w:t>
            </w:r>
          </w:p>
          <w:p w:rsidR="003A5B45" w:rsidRPr="00CD614F" w:rsidRDefault="003A5B45" w:rsidP="00885783">
            <w:pPr>
              <w:spacing w:line="360" w:lineRule="auto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  <w:szCs w:val="24"/>
              </w:rPr>
              <w:t>(в</w:t>
            </w:r>
            <w:r w:rsidRPr="00267541">
              <w:rPr>
                <w:b/>
                <w:i/>
                <w:sz w:val="24"/>
                <w:szCs w:val="24"/>
              </w:rPr>
              <w:t>сего – 2 урока</w:t>
            </w:r>
            <w:r>
              <w:rPr>
                <w:b/>
                <w:i/>
                <w:sz w:val="24"/>
                <w:szCs w:val="24"/>
              </w:rPr>
              <w:t xml:space="preserve">, урок – 1), 10 класс </w:t>
            </w:r>
          </w:p>
        </w:tc>
      </w:tr>
      <w:tr w:rsidR="003A5B45" w:rsidRPr="00CD614F" w:rsidTr="00885783">
        <w:tc>
          <w:tcPr>
            <w:tcW w:w="3006" w:type="dxa"/>
            <w:shd w:val="clear" w:color="auto" w:fill="auto"/>
          </w:tcPr>
          <w:p w:rsidR="003A5B45" w:rsidRPr="00CD614F" w:rsidRDefault="003A5B45" w:rsidP="00885783">
            <w:pPr>
              <w:spacing w:line="360" w:lineRule="auto"/>
              <w:ind w:left="180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Вид ресурса</w:t>
            </w:r>
          </w:p>
        </w:tc>
        <w:tc>
          <w:tcPr>
            <w:tcW w:w="7875" w:type="dxa"/>
            <w:shd w:val="clear" w:color="auto" w:fill="auto"/>
          </w:tcPr>
          <w:p w:rsidR="003A5B45" w:rsidRPr="00CD614F" w:rsidRDefault="003A5B45" w:rsidP="00885783">
            <w:pPr>
              <w:spacing w:line="360" w:lineRule="auto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Текстовый документ, презентация</w:t>
            </w:r>
          </w:p>
        </w:tc>
      </w:tr>
      <w:tr w:rsidR="003A5B45" w:rsidRPr="00CD614F" w:rsidTr="00885783">
        <w:tc>
          <w:tcPr>
            <w:tcW w:w="3006" w:type="dxa"/>
            <w:shd w:val="clear" w:color="auto" w:fill="auto"/>
          </w:tcPr>
          <w:p w:rsidR="003A5B45" w:rsidRDefault="003A5B45" w:rsidP="00885783">
            <w:pPr>
              <w:spacing w:line="360" w:lineRule="auto"/>
              <w:ind w:left="180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Техническое оснащение</w:t>
            </w:r>
          </w:p>
        </w:tc>
        <w:tc>
          <w:tcPr>
            <w:tcW w:w="7875" w:type="dxa"/>
            <w:shd w:val="clear" w:color="auto" w:fill="auto"/>
          </w:tcPr>
          <w:p w:rsidR="003A5B45" w:rsidRPr="000D51FC" w:rsidRDefault="003A5B45" w:rsidP="00885783">
            <w:pPr>
              <w:spacing w:line="360" w:lineRule="auto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</w:t>
            </w:r>
            <w:r w:rsidRPr="000D51FC">
              <w:rPr>
                <w:b/>
                <w:i/>
                <w:sz w:val="24"/>
              </w:rPr>
              <w:t xml:space="preserve">омпьютеры с выходом в Интернет, </w:t>
            </w:r>
            <w:proofErr w:type="spellStart"/>
            <w:r w:rsidRPr="000D51FC">
              <w:rPr>
                <w:b/>
                <w:i/>
                <w:sz w:val="24"/>
              </w:rPr>
              <w:t>медиапроектор</w:t>
            </w:r>
            <w:proofErr w:type="spellEnd"/>
            <w:r w:rsidRPr="000D51FC">
              <w:rPr>
                <w:b/>
                <w:i/>
                <w:sz w:val="24"/>
              </w:rPr>
              <w:t xml:space="preserve">, </w:t>
            </w:r>
            <w:r>
              <w:rPr>
                <w:b/>
                <w:i/>
                <w:sz w:val="24"/>
              </w:rPr>
              <w:t xml:space="preserve">экран, </w:t>
            </w:r>
            <w:r w:rsidRPr="000D51FC">
              <w:rPr>
                <w:b/>
                <w:i/>
                <w:sz w:val="24"/>
              </w:rPr>
              <w:t>колонки</w:t>
            </w:r>
          </w:p>
        </w:tc>
      </w:tr>
      <w:tr w:rsidR="003A5B45" w:rsidRPr="00CD614F" w:rsidTr="00885783">
        <w:tc>
          <w:tcPr>
            <w:tcW w:w="3006" w:type="dxa"/>
            <w:shd w:val="clear" w:color="auto" w:fill="auto"/>
          </w:tcPr>
          <w:p w:rsidR="003A5B45" w:rsidRDefault="003A5B45" w:rsidP="00885783">
            <w:pPr>
              <w:spacing w:line="360" w:lineRule="auto"/>
              <w:ind w:left="180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Цель, задачи</w:t>
            </w:r>
          </w:p>
        </w:tc>
        <w:tc>
          <w:tcPr>
            <w:tcW w:w="7875" w:type="dxa"/>
            <w:shd w:val="clear" w:color="auto" w:fill="auto"/>
          </w:tcPr>
          <w:p w:rsidR="003A5B45" w:rsidRDefault="003A5B45" w:rsidP="00885783">
            <w:pPr>
              <w:spacing w:line="360" w:lineRule="auto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</w:t>
            </w:r>
            <w:r w:rsidRPr="000D51FC">
              <w:rPr>
                <w:b/>
                <w:i/>
                <w:sz w:val="24"/>
              </w:rPr>
              <w:t>оздать условия для усвоения учащимися форм представления числовой информации в компьютере</w:t>
            </w:r>
            <w:r>
              <w:rPr>
                <w:b/>
                <w:i/>
                <w:sz w:val="24"/>
              </w:rPr>
              <w:t>.</w:t>
            </w:r>
          </w:p>
          <w:p w:rsidR="003A5B45" w:rsidRPr="00267541" w:rsidRDefault="003A5B45" w:rsidP="00885783">
            <w:pPr>
              <w:spacing w:line="360" w:lineRule="auto"/>
              <w:ind w:left="34" w:firstLine="283"/>
              <w:jc w:val="both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- обучающие: </w:t>
            </w:r>
            <w:r w:rsidRPr="005C4850">
              <w:rPr>
                <w:sz w:val="24"/>
                <w:szCs w:val="24"/>
              </w:rPr>
              <w:t xml:space="preserve">обеспечить освоение </w:t>
            </w:r>
            <w:r>
              <w:rPr>
                <w:sz w:val="24"/>
                <w:szCs w:val="24"/>
              </w:rPr>
              <w:t>школьниками</w:t>
            </w:r>
            <w:r w:rsidRPr="005C4850">
              <w:rPr>
                <w:sz w:val="24"/>
                <w:szCs w:val="24"/>
              </w:rPr>
              <w:t xml:space="preserve"> новых понятий, </w:t>
            </w:r>
            <w:r>
              <w:rPr>
                <w:sz w:val="24"/>
                <w:szCs w:val="24"/>
              </w:rPr>
              <w:t>способов перевода чисел в различные системы счисления</w:t>
            </w:r>
            <w:r w:rsidRPr="005C4850">
              <w:rPr>
                <w:sz w:val="24"/>
                <w:szCs w:val="24"/>
              </w:rPr>
              <w:t>.</w:t>
            </w:r>
            <w:r>
              <w:rPr>
                <w:sz w:val="24"/>
              </w:rPr>
              <w:t xml:space="preserve">        </w:t>
            </w:r>
          </w:p>
          <w:p w:rsidR="003A5B45" w:rsidRPr="004B11EE" w:rsidRDefault="003A5B45" w:rsidP="00885783">
            <w:pPr>
              <w:spacing w:line="360" w:lineRule="auto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b/>
                <w:i/>
                <w:sz w:val="24"/>
              </w:rPr>
              <w:t>- развивающие:</w:t>
            </w:r>
            <w:r>
              <w:rPr>
                <w:sz w:val="24"/>
              </w:rPr>
              <w:t xml:space="preserve"> </w:t>
            </w:r>
            <w:r w:rsidRPr="004B11EE">
              <w:rPr>
                <w:sz w:val="24"/>
                <w:szCs w:val="24"/>
              </w:rPr>
              <w:t xml:space="preserve">способствовать развитию </w:t>
            </w:r>
            <w:r>
              <w:rPr>
                <w:sz w:val="24"/>
                <w:szCs w:val="24"/>
              </w:rPr>
              <w:t xml:space="preserve">математического мышления, внимания, умению применить теоретические знания на практике. </w:t>
            </w:r>
            <w:r w:rsidRPr="00921AA0">
              <w:rPr>
                <w:sz w:val="24"/>
                <w:szCs w:val="24"/>
              </w:rPr>
              <w:t>Организовать самостоятельную работу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</w:rPr>
              <w:t xml:space="preserve">учащихся по совершенствованию навыков работы с Интернет-ресурсами. </w:t>
            </w:r>
          </w:p>
          <w:p w:rsidR="003A5B45" w:rsidRPr="000D51FC" w:rsidRDefault="003A5B45" w:rsidP="00885783">
            <w:pPr>
              <w:spacing w:line="360" w:lineRule="auto"/>
              <w:ind w:left="34" w:firstLine="283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- воспитательные:</w:t>
            </w:r>
            <w:r>
              <w:rPr>
                <w:sz w:val="24"/>
              </w:rPr>
              <w:t xml:space="preserve"> создавать условия для в</w:t>
            </w:r>
            <w:r w:rsidRPr="00921AA0">
              <w:rPr>
                <w:sz w:val="24"/>
                <w:szCs w:val="24"/>
              </w:rPr>
              <w:t>оспита</w:t>
            </w:r>
            <w:r>
              <w:rPr>
                <w:sz w:val="24"/>
                <w:szCs w:val="24"/>
              </w:rPr>
              <w:t>ния</w:t>
            </w:r>
            <w:r w:rsidRPr="00921AA0">
              <w:rPr>
                <w:sz w:val="24"/>
                <w:szCs w:val="24"/>
              </w:rPr>
              <w:t xml:space="preserve"> у школьников интерес</w:t>
            </w:r>
            <w:r>
              <w:rPr>
                <w:sz w:val="24"/>
                <w:szCs w:val="24"/>
              </w:rPr>
              <w:t>а</w:t>
            </w:r>
            <w:r w:rsidRPr="00921AA0">
              <w:rPr>
                <w:sz w:val="24"/>
                <w:szCs w:val="24"/>
              </w:rPr>
              <w:t xml:space="preserve"> к историческим сведениям</w:t>
            </w:r>
            <w:r>
              <w:rPr>
                <w:sz w:val="24"/>
                <w:szCs w:val="24"/>
              </w:rPr>
              <w:t>, объективной самооценки</w:t>
            </w:r>
          </w:p>
        </w:tc>
      </w:tr>
      <w:tr w:rsidR="003A5B45" w:rsidRPr="00CD614F" w:rsidTr="00885783">
        <w:tc>
          <w:tcPr>
            <w:tcW w:w="3006" w:type="dxa"/>
            <w:shd w:val="clear" w:color="auto" w:fill="auto"/>
          </w:tcPr>
          <w:p w:rsidR="003A5B45" w:rsidRDefault="003A5B45" w:rsidP="00885783">
            <w:pPr>
              <w:spacing w:line="360" w:lineRule="auto"/>
              <w:ind w:left="180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Краткое описание работы с ресурсом</w:t>
            </w:r>
          </w:p>
        </w:tc>
        <w:tc>
          <w:tcPr>
            <w:tcW w:w="7875" w:type="dxa"/>
            <w:shd w:val="clear" w:color="auto" w:fill="auto"/>
          </w:tcPr>
          <w:p w:rsidR="003A5B45" w:rsidRDefault="003A5B45" w:rsidP="00885783">
            <w:pPr>
              <w:spacing w:line="360" w:lineRule="auto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Уроки информатики изначально интегрированы со многими предметами. В первую очередь – это  математика и русский язык  (умение рассуждать, логически мыслить и грамотно излагать). Предложенный урок предполагает разные формы работы с учащимися, использование ЭОР.     </w:t>
            </w:r>
          </w:p>
        </w:tc>
      </w:tr>
      <w:tr w:rsidR="003A5B45" w:rsidRPr="00CD614F" w:rsidTr="00885783">
        <w:trPr>
          <w:trHeight w:val="2364"/>
        </w:trPr>
        <w:tc>
          <w:tcPr>
            <w:tcW w:w="3006" w:type="dxa"/>
            <w:shd w:val="clear" w:color="auto" w:fill="auto"/>
          </w:tcPr>
          <w:p w:rsidR="003A5B45" w:rsidRDefault="003A5B45" w:rsidP="00885783">
            <w:pPr>
              <w:spacing w:line="360" w:lineRule="auto"/>
              <w:ind w:left="180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Список литературы</w:t>
            </w:r>
          </w:p>
          <w:p w:rsidR="005F43D7" w:rsidRDefault="003A5B45" w:rsidP="00885783">
            <w:pPr>
              <w:spacing w:line="360" w:lineRule="auto"/>
              <w:ind w:left="180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 </w:t>
            </w:r>
          </w:p>
          <w:p w:rsidR="003A5B45" w:rsidRDefault="003A5B45" w:rsidP="00885783">
            <w:pPr>
              <w:spacing w:line="360" w:lineRule="auto"/>
              <w:ind w:left="180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Интернет-ресурсы</w:t>
            </w:r>
            <w:bookmarkStart w:id="0" w:name="_GoBack"/>
            <w:bookmarkEnd w:id="0"/>
          </w:p>
        </w:tc>
        <w:tc>
          <w:tcPr>
            <w:tcW w:w="7875" w:type="dxa"/>
            <w:shd w:val="clear" w:color="auto" w:fill="auto"/>
          </w:tcPr>
          <w:p w:rsidR="003A5B45" w:rsidRDefault="003A5B45" w:rsidP="00885783">
            <w:pPr>
              <w:spacing w:line="360" w:lineRule="auto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  <w:szCs w:val="24"/>
              </w:rPr>
              <w:t xml:space="preserve">1. Учебник: </w:t>
            </w:r>
            <w:r>
              <w:rPr>
                <w:b/>
                <w:i/>
                <w:sz w:val="24"/>
              </w:rPr>
              <w:t>Информатика и ИКТ. 10 класс. Базовый уровень/под ред. проф. Н. В. Макаровой. – СПб</w:t>
            </w:r>
            <w:proofErr w:type="gramStart"/>
            <w:r>
              <w:rPr>
                <w:b/>
                <w:i/>
                <w:sz w:val="24"/>
              </w:rPr>
              <w:t xml:space="preserve">.: </w:t>
            </w:r>
            <w:proofErr w:type="gramEnd"/>
            <w:r>
              <w:rPr>
                <w:b/>
                <w:i/>
                <w:sz w:val="24"/>
              </w:rPr>
              <w:t>Питер, 2008</w:t>
            </w:r>
          </w:p>
          <w:p w:rsidR="007D0838" w:rsidRDefault="007D0838" w:rsidP="00885783">
            <w:pPr>
              <w:spacing w:line="360" w:lineRule="auto"/>
              <w:jc w:val="both"/>
              <w:rPr>
                <w:rStyle w:val="a3"/>
                <w:sz w:val="24"/>
                <w:szCs w:val="24"/>
              </w:rPr>
            </w:pPr>
            <w:r>
              <w:rPr>
                <w:b/>
                <w:i/>
                <w:sz w:val="24"/>
              </w:rPr>
              <w:t xml:space="preserve">2. Учебник по информатике. Образование онлайн: </w:t>
            </w:r>
            <w:hyperlink r:id="rId7" w:history="1">
              <w:r w:rsidRPr="00E5456A">
                <w:rPr>
                  <w:rStyle w:val="a3"/>
                  <w:sz w:val="24"/>
                  <w:szCs w:val="24"/>
                </w:rPr>
                <w:t>http://dpk-info.ucoz.ru/pu</w:t>
              </w:r>
              <w:r w:rsidRPr="00E5456A">
                <w:rPr>
                  <w:rStyle w:val="a3"/>
                  <w:sz w:val="24"/>
                  <w:szCs w:val="24"/>
                </w:rPr>
                <w:t>b</w:t>
              </w:r>
              <w:r w:rsidRPr="00E5456A">
                <w:rPr>
                  <w:rStyle w:val="a3"/>
                  <w:sz w:val="24"/>
                  <w:szCs w:val="24"/>
                </w:rPr>
                <w:t>l/16-1-0-24</w:t>
              </w:r>
            </w:hyperlink>
          </w:p>
          <w:p w:rsidR="00885783" w:rsidRPr="00EF5BDD" w:rsidRDefault="00885783" w:rsidP="00885783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A2495C">
              <w:rPr>
                <w:sz w:val="24"/>
                <w:szCs w:val="24"/>
              </w:rPr>
              <w:t>.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hyperlink r:id="rId8" w:history="1">
              <w:r w:rsidRPr="00EF5BDD">
                <w:rPr>
                  <w:rStyle w:val="a3"/>
                  <w:sz w:val="24"/>
                  <w:szCs w:val="24"/>
                </w:rPr>
                <w:t>http://ru.wikip</w:t>
              </w:r>
              <w:r w:rsidRPr="00EF5BDD">
                <w:rPr>
                  <w:rStyle w:val="a3"/>
                  <w:sz w:val="24"/>
                  <w:szCs w:val="24"/>
                </w:rPr>
                <w:t>e</w:t>
              </w:r>
              <w:r w:rsidRPr="00EF5BDD">
                <w:rPr>
                  <w:rStyle w:val="a3"/>
                  <w:sz w:val="24"/>
                  <w:szCs w:val="24"/>
                </w:rPr>
                <w:t>dia.org/wiki/Еврейский_алфавит</w:t>
              </w:r>
            </w:hyperlink>
          </w:p>
          <w:p w:rsidR="003A5B45" w:rsidRPr="000D51FC" w:rsidRDefault="00885783" w:rsidP="00885783">
            <w:pPr>
              <w:spacing w:line="360" w:lineRule="auto"/>
              <w:jc w:val="both"/>
              <w:rPr>
                <w:b/>
                <w:i/>
                <w:sz w:val="24"/>
              </w:rPr>
            </w:pPr>
            <w:r>
              <w:rPr>
                <w:sz w:val="24"/>
                <w:szCs w:val="24"/>
              </w:rPr>
              <w:t>4</w:t>
            </w:r>
            <w:r w:rsidRPr="008E7ED0">
              <w:rPr>
                <w:sz w:val="24"/>
                <w:szCs w:val="24"/>
              </w:rPr>
              <w:t xml:space="preserve">. </w:t>
            </w:r>
            <w:hyperlink r:id="rId9" w:history="1">
              <w:r w:rsidRPr="00EF5BDD">
                <w:rPr>
                  <w:rStyle w:val="a3"/>
                  <w:sz w:val="24"/>
                  <w:szCs w:val="24"/>
                </w:rPr>
                <w:t>http://ru.wikipedi</w:t>
              </w:r>
              <w:r w:rsidRPr="00EF5BDD">
                <w:rPr>
                  <w:rStyle w:val="a3"/>
                  <w:sz w:val="24"/>
                  <w:szCs w:val="24"/>
                </w:rPr>
                <w:t>a</w:t>
              </w:r>
              <w:r w:rsidRPr="00EF5BDD">
                <w:rPr>
                  <w:rStyle w:val="a3"/>
                  <w:sz w:val="24"/>
                  <w:szCs w:val="24"/>
                </w:rPr>
                <w:t>.org/wiki/Гематрия</w:t>
              </w:r>
            </w:hyperlink>
          </w:p>
        </w:tc>
      </w:tr>
      <w:tr w:rsidR="00885783" w:rsidRPr="00CD614F" w:rsidTr="00885783">
        <w:trPr>
          <w:trHeight w:val="1773"/>
        </w:trPr>
        <w:tc>
          <w:tcPr>
            <w:tcW w:w="3006" w:type="dxa"/>
            <w:shd w:val="clear" w:color="auto" w:fill="auto"/>
          </w:tcPr>
          <w:p w:rsidR="00885783" w:rsidRDefault="00885783" w:rsidP="00885783">
            <w:pPr>
              <w:spacing w:line="360" w:lineRule="auto"/>
              <w:ind w:left="180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ЭОР</w:t>
            </w:r>
          </w:p>
        </w:tc>
        <w:tc>
          <w:tcPr>
            <w:tcW w:w="7875" w:type="dxa"/>
            <w:shd w:val="clear" w:color="auto" w:fill="auto"/>
          </w:tcPr>
          <w:p w:rsidR="00885783" w:rsidRDefault="00885783" w:rsidP="00885783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hyperlink r:id="rId10" w:history="1">
              <w:r w:rsidRPr="00EF5BDD">
                <w:rPr>
                  <w:rStyle w:val="a3"/>
                  <w:sz w:val="24"/>
                  <w:szCs w:val="24"/>
                </w:rPr>
                <w:t>http://school-collection.edu.ru/catalog/res/21854672-a15</w:t>
              </w:r>
              <w:r w:rsidRPr="00EF5BDD">
                <w:rPr>
                  <w:rStyle w:val="a3"/>
                  <w:sz w:val="24"/>
                  <w:szCs w:val="24"/>
                </w:rPr>
                <w:t>5</w:t>
              </w:r>
              <w:r w:rsidRPr="00EF5BDD">
                <w:rPr>
                  <w:rStyle w:val="a3"/>
                  <w:sz w:val="24"/>
                  <w:szCs w:val="24"/>
                </w:rPr>
                <w:t>-4879-b433-bae02a2d1bd8/view/</w:t>
              </w:r>
            </w:hyperlink>
          </w:p>
          <w:p w:rsidR="00885783" w:rsidRDefault="00885783" w:rsidP="00885783">
            <w:pPr>
              <w:spacing w:line="360" w:lineRule="auto"/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sz w:val="24"/>
              </w:rPr>
              <w:t>2</w:t>
            </w:r>
            <w:r>
              <w:rPr>
                <w:sz w:val="24"/>
                <w:vertAlign w:val="superscript"/>
              </w:rPr>
              <w:t>*</w:t>
            </w:r>
            <w:r>
              <w:rPr>
                <w:sz w:val="24"/>
              </w:rPr>
              <w:t xml:space="preserve">. </w:t>
            </w:r>
            <w:r w:rsidRPr="00EF5BDD">
              <w:rPr>
                <w:sz w:val="24"/>
                <w:szCs w:val="24"/>
              </w:rPr>
              <w:t xml:space="preserve"> </w:t>
            </w:r>
            <w:hyperlink r:id="rId11" w:history="1">
              <w:r w:rsidRPr="001F314A">
                <w:rPr>
                  <w:rStyle w:val="a3"/>
                  <w:sz w:val="24"/>
                  <w:szCs w:val="24"/>
                </w:rPr>
                <w:t>http:/</w:t>
              </w:r>
              <w:r w:rsidRPr="001F314A">
                <w:rPr>
                  <w:rStyle w:val="a3"/>
                  <w:sz w:val="24"/>
                  <w:szCs w:val="24"/>
                </w:rPr>
                <w:t>/</w:t>
              </w:r>
              <w:r w:rsidRPr="001F314A">
                <w:rPr>
                  <w:rStyle w:val="a3"/>
                  <w:sz w:val="24"/>
                  <w:szCs w:val="24"/>
                </w:rPr>
                <w:t>school-collection.edu.ru/catalog/res/b6f80d82-fc7d-49de-943b-6082c2ab31f8/view/</w:t>
              </w:r>
            </w:hyperlink>
          </w:p>
        </w:tc>
      </w:tr>
      <w:tr w:rsidR="005D69C7" w:rsidRPr="00CD614F" w:rsidTr="00885783">
        <w:tc>
          <w:tcPr>
            <w:tcW w:w="3006" w:type="dxa"/>
            <w:shd w:val="clear" w:color="auto" w:fill="auto"/>
          </w:tcPr>
          <w:p w:rsidR="005D69C7" w:rsidRDefault="00885783" w:rsidP="00885783">
            <w:pPr>
              <w:spacing w:line="360" w:lineRule="auto"/>
              <w:ind w:left="180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Картинки</w:t>
            </w:r>
          </w:p>
        </w:tc>
        <w:tc>
          <w:tcPr>
            <w:tcW w:w="7875" w:type="dxa"/>
            <w:shd w:val="clear" w:color="auto" w:fill="auto"/>
          </w:tcPr>
          <w:p w:rsidR="005D69C7" w:rsidRPr="008E7ED0" w:rsidRDefault="007D0838" w:rsidP="00885783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A2495C">
              <w:rPr>
                <w:sz w:val="24"/>
                <w:szCs w:val="24"/>
              </w:rPr>
              <w:t>1</w:t>
            </w:r>
            <w:r w:rsidR="005D69C7" w:rsidRPr="00A2495C">
              <w:rPr>
                <w:sz w:val="24"/>
                <w:szCs w:val="24"/>
              </w:rPr>
              <w:t>.</w:t>
            </w:r>
            <w:r w:rsidR="005D69C7">
              <w:t xml:space="preserve"> </w:t>
            </w:r>
            <w:r>
              <w:t xml:space="preserve"> </w:t>
            </w:r>
            <w:hyperlink r:id="rId12" w:history="1">
              <w:r w:rsidRPr="008E7ED0">
                <w:rPr>
                  <w:rStyle w:val="a3"/>
                  <w:sz w:val="24"/>
                  <w:szCs w:val="24"/>
                </w:rPr>
                <w:t>http://900igr.net/datai/informatika/CHisla/0003-010-Nepozitsionnye-sistemy-schislenija.jpg</w:t>
              </w:r>
            </w:hyperlink>
          </w:p>
          <w:p w:rsidR="005D69C7" w:rsidRPr="008E7ED0" w:rsidRDefault="007D0838" w:rsidP="00885783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8E7ED0">
              <w:rPr>
                <w:sz w:val="24"/>
                <w:szCs w:val="24"/>
              </w:rPr>
              <w:lastRenderedPageBreak/>
              <w:t>2</w:t>
            </w:r>
            <w:r w:rsidR="005D69C7" w:rsidRPr="008E7ED0">
              <w:rPr>
                <w:sz w:val="24"/>
                <w:szCs w:val="24"/>
              </w:rPr>
              <w:t xml:space="preserve">. </w:t>
            </w:r>
            <w:r w:rsidR="005D69C7" w:rsidRPr="008E7ED0">
              <w:t xml:space="preserve"> </w:t>
            </w:r>
            <w:hyperlink r:id="rId13" w:history="1">
              <w:r w:rsidRPr="008E7ED0">
                <w:rPr>
                  <w:rStyle w:val="a3"/>
                  <w:sz w:val="24"/>
                  <w:szCs w:val="24"/>
                </w:rPr>
                <w:t>http://dpk-info.ucoz.ru/_pu/0/20293.jpg</w:t>
              </w:r>
            </w:hyperlink>
          </w:p>
          <w:p w:rsidR="00992D00" w:rsidRDefault="007D0838" w:rsidP="00885783">
            <w:pPr>
              <w:spacing w:line="360" w:lineRule="auto"/>
              <w:jc w:val="both"/>
              <w:rPr>
                <w:b/>
                <w:i/>
                <w:sz w:val="24"/>
                <w:szCs w:val="24"/>
              </w:rPr>
            </w:pPr>
            <w:r w:rsidRPr="008E7ED0">
              <w:rPr>
                <w:sz w:val="24"/>
                <w:szCs w:val="24"/>
              </w:rPr>
              <w:t>3</w:t>
            </w:r>
            <w:r w:rsidR="00992D00" w:rsidRPr="008E7ED0">
              <w:rPr>
                <w:sz w:val="24"/>
                <w:szCs w:val="24"/>
              </w:rPr>
              <w:t xml:space="preserve">. </w:t>
            </w:r>
            <w:r w:rsidR="00992D00" w:rsidRPr="008E7ED0">
              <w:t xml:space="preserve"> </w:t>
            </w:r>
            <w:hyperlink r:id="rId14" w:history="1">
              <w:r w:rsidR="00992D00" w:rsidRPr="008E7ED0">
                <w:rPr>
                  <w:rStyle w:val="a3"/>
                  <w:sz w:val="24"/>
                  <w:szCs w:val="24"/>
                </w:rPr>
                <w:t>http://informatika-1332.narod.ru/cc/ncc_02.jpg</w:t>
              </w:r>
            </w:hyperlink>
          </w:p>
        </w:tc>
      </w:tr>
    </w:tbl>
    <w:p w:rsidR="003A5B45" w:rsidRDefault="003A5B45" w:rsidP="003A5B45">
      <w:pPr>
        <w:jc w:val="center"/>
        <w:rPr>
          <w:sz w:val="24"/>
        </w:rPr>
      </w:pPr>
    </w:p>
    <w:p w:rsidR="0051486F" w:rsidRDefault="005F43D7" w:rsidP="009E0B8B">
      <w:pPr>
        <w:ind w:firstLine="284"/>
        <w:jc w:val="both"/>
        <w:rPr>
          <w:sz w:val="24"/>
          <w:szCs w:val="24"/>
        </w:rPr>
      </w:pPr>
      <w:r>
        <w:rPr>
          <w:sz w:val="24"/>
        </w:rPr>
        <w:t>2</w:t>
      </w:r>
      <w:r w:rsidR="003A5B45">
        <w:rPr>
          <w:sz w:val="24"/>
          <w:vertAlign w:val="superscript"/>
        </w:rPr>
        <w:t>*</w:t>
      </w:r>
      <w:r w:rsidR="003A5B45">
        <w:rPr>
          <w:sz w:val="24"/>
        </w:rPr>
        <w:t xml:space="preserve"> – в презентации предложено авторское изложение материала </w:t>
      </w:r>
    </w:p>
    <w:p w:rsidR="00EF5BDD" w:rsidRDefault="00EF5BDD" w:rsidP="003A5B45">
      <w:pPr>
        <w:rPr>
          <w:sz w:val="24"/>
          <w:szCs w:val="24"/>
        </w:rPr>
      </w:pPr>
    </w:p>
    <w:p w:rsidR="00EF5BDD" w:rsidRPr="003A5B45" w:rsidRDefault="00EF5BDD">
      <w:pPr>
        <w:rPr>
          <w:sz w:val="24"/>
          <w:szCs w:val="24"/>
        </w:rPr>
      </w:pPr>
    </w:p>
    <w:sectPr w:rsidR="00EF5BDD" w:rsidRPr="003A5B45" w:rsidSect="003A5B45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6838A2"/>
    <w:multiLevelType w:val="hybridMultilevel"/>
    <w:tmpl w:val="29146EF2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B45"/>
    <w:rsid w:val="001F314A"/>
    <w:rsid w:val="003A5B45"/>
    <w:rsid w:val="0051486F"/>
    <w:rsid w:val="005D69C7"/>
    <w:rsid w:val="005F43D7"/>
    <w:rsid w:val="007B0280"/>
    <w:rsid w:val="007D0838"/>
    <w:rsid w:val="00885783"/>
    <w:rsid w:val="008E7ED0"/>
    <w:rsid w:val="00992D00"/>
    <w:rsid w:val="009E0B8B"/>
    <w:rsid w:val="00A2495C"/>
    <w:rsid w:val="00E5456A"/>
    <w:rsid w:val="00EF5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B45"/>
    <w:pPr>
      <w:spacing w:after="0" w:line="240" w:lineRule="auto"/>
    </w:pPr>
    <w:rPr>
      <w:rFonts w:ascii="Times New Roman" w:eastAsia="Times New Roman" w:hAnsi="Times New Roman" w:cs="Times New Roman"/>
      <w:kern w:val="16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A5B4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A5B4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B45"/>
    <w:pPr>
      <w:spacing w:after="0" w:line="240" w:lineRule="auto"/>
    </w:pPr>
    <w:rPr>
      <w:rFonts w:ascii="Times New Roman" w:eastAsia="Times New Roman" w:hAnsi="Times New Roman" w:cs="Times New Roman"/>
      <w:kern w:val="16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A5B4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A5B4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C5%E2%F0%E5%E9%F1%EA%E8%E9_%E0%EB%F4%E0%E2%E8%F2" TargetMode="External"/><Relationship Id="rId13" Type="http://schemas.openxmlformats.org/officeDocument/2006/relationships/hyperlink" Target="http://dpk-info.ucoz.ru/_pu/0/20293.jpg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dpk-info.ucoz.ru/publ/16-1-0-24" TargetMode="External"/><Relationship Id="rId12" Type="http://schemas.openxmlformats.org/officeDocument/2006/relationships/hyperlink" Target="http://900igr.net/datai/informatika/CHisla/0003-010-Nepozitsionnye-sistemy-schislenija.jpg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file:///C:\Users\&#1051;&#1102;&#1073;&#1091;&#1096;&#1082;&#1072;\AppData\73C7~1\AppData\Local\Temp\bat\72-103.htm" TargetMode="External"/><Relationship Id="rId11" Type="http://schemas.openxmlformats.org/officeDocument/2006/relationships/hyperlink" Target="http://school-collection.edu.ru/catalog/res/b6f80d82-fc7d-49de-943b-6082c2ab31f8/view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school-collection.edu.ru/catalog/res/21854672-a155-4879-b433-bae02a2d1bd8/view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u.wikipedia.org/wiki/&#1043;&#1077;&#1084;&#1072;&#1090;&#1088;&#1080;&#1103;" TargetMode="External"/><Relationship Id="rId14" Type="http://schemas.openxmlformats.org/officeDocument/2006/relationships/hyperlink" Target="http://informatika-1332.narod.ru/cc/ncc_02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428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Любушка</dc:creator>
  <cp:lastModifiedBy>Любушка</cp:lastModifiedBy>
  <cp:revision>7</cp:revision>
  <dcterms:created xsi:type="dcterms:W3CDTF">2011-11-14T16:02:00Z</dcterms:created>
  <dcterms:modified xsi:type="dcterms:W3CDTF">2011-11-14T16:25:00Z</dcterms:modified>
</cp:coreProperties>
</file>